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0B7835" w:rsidRPr="000B7835" w:rsidRDefault="000B7835" w:rsidP="000B78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>Я в деле! Александр Петров о детском предпринимательстве.</w:t>
        </w:r>
      </w:hyperlink>
    </w:p>
    <w:p w:rsidR="000B7835" w:rsidRPr="000B7835" w:rsidRDefault="000B7835" w:rsidP="000B78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>Малое и среднее предпринимательство.</w:t>
        </w:r>
      </w:hyperlink>
    </w:p>
    <w:p w:rsidR="000B7835" w:rsidRPr="000B7835" w:rsidRDefault="000B7835" w:rsidP="000B78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>Я в деле! Андрей Грибков: как из чиновника стать успешным предпринимателем?</w:t>
        </w:r>
      </w:hyperlink>
    </w:p>
    <w:p w:rsidR="000B7835" w:rsidRPr="000B7835" w:rsidRDefault="000B7835" w:rsidP="000B78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>Я в деле! Ирина Минеева о своём интернет-детище.</w:t>
        </w:r>
      </w:hyperlink>
    </w:p>
    <w:p w:rsidR="000B7835" w:rsidRPr="000B7835" w:rsidRDefault="000B7835" w:rsidP="000B78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>Сервис для бизнеса. Административный гнёт: в каком бизнесе больше-меньше?</w:t>
        </w:r>
      </w:hyperlink>
    </w:p>
    <w:p w:rsidR="000B7835" w:rsidRPr="000B7835" w:rsidRDefault="000B7835" w:rsidP="000B78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>Сервис для бизнеса. Мария Цветаева: «Я знаю всё об открытии бизнесов».</w:t>
        </w:r>
      </w:hyperlink>
    </w:p>
    <w:p w:rsidR="000B7835" w:rsidRPr="000B7835" w:rsidRDefault="000B7835" w:rsidP="000B78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 xml:space="preserve">Я в деле! Надежда 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Столярова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>-Фельдман о развитии эмоционального интеллекта.</w:t>
        </w:r>
      </w:hyperlink>
    </w:p>
    <w:p w:rsidR="000B7835" w:rsidRPr="000B7835" w:rsidRDefault="000B7835" w:rsidP="000B783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>Сервис для бизнеса. Дмитрий Анфиногенов о том, как развивать туризм с помощью игры.</w:t>
        </w:r>
      </w:hyperlink>
    </w:p>
    <w:p w:rsidR="001B405A" w:rsidRPr="00352C15" w:rsidRDefault="001B405A" w:rsidP="001B405A">
      <w:p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615A65" w:rsidRPr="000B7835" w:rsidRDefault="00E4226C" w:rsidP="00615A6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5" w:history="1">
        <w:proofErr w:type="spellStart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>Яхья</w:t>
        </w:r>
        <w:proofErr w:type="spellEnd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>Ализада</w:t>
        </w:r>
        <w:proofErr w:type="spellEnd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>, эксперт НИСИПП. Что такое «</w:t>
        </w:r>
        <w:proofErr w:type="spellStart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>Асан</w:t>
        </w:r>
        <w:proofErr w:type="spellEnd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>Хидмет</w:t>
        </w:r>
        <w:proofErr w:type="spellEnd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>» и «</w:t>
        </w:r>
        <w:proofErr w:type="spellStart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>Асан</w:t>
        </w:r>
        <w:proofErr w:type="spellEnd"/>
        <w:r w:rsidR="00615A65" w:rsidRPr="00615A65">
          <w:rPr>
            <w:rStyle w:val="a3"/>
            <w:rFonts w:ascii="Arial" w:hAnsi="Arial" w:cs="Arial"/>
            <w:i/>
            <w:sz w:val="28"/>
            <w:szCs w:val="28"/>
          </w:rPr>
          <w:t xml:space="preserve"> Бизнес».</w:t>
        </w:r>
      </w:hyperlink>
    </w:p>
    <w:p w:rsidR="000B7835" w:rsidRPr="000B7835" w:rsidRDefault="000B7835" w:rsidP="000B78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Яхья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Ализада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>, эксперт НИСИПП. Что такое «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Асан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Хидмет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>» и «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Асан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 xml:space="preserve"> Бизнес». Часть вторая.</w:t>
        </w:r>
      </w:hyperlink>
    </w:p>
    <w:p w:rsidR="000B7835" w:rsidRPr="000B7835" w:rsidRDefault="000B7835" w:rsidP="000B78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Яхья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Ализада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>, эксперт НИСИПП. Что такое «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Асан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Хидмет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>» и «</w:t>
        </w:r>
        <w:proofErr w:type="spellStart"/>
        <w:r w:rsidRPr="000B7835">
          <w:rPr>
            <w:rStyle w:val="a3"/>
            <w:rFonts w:ascii="Arial" w:hAnsi="Arial" w:cs="Arial"/>
            <w:i/>
            <w:sz w:val="28"/>
            <w:szCs w:val="28"/>
          </w:rPr>
          <w:t>Асан</w:t>
        </w:r>
        <w:proofErr w:type="spellEnd"/>
        <w:r w:rsidRPr="000B7835">
          <w:rPr>
            <w:rStyle w:val="a3"/>
            <w:rFonts w:ascii="Arial" w:hAnsi="Arial" w:cs="Arial"/>
            <w:i/>
            <w:sz w:val="28"/>
            <w:szCs w:val="28"/>
          </w:rPr>
          <w:t xml:space="preserve"> Бизнес». Часть третья.</w:t>
        </w:r>
      </w:hyperlink>
    </w:p>
    <w:p w:rsidR="000B7835" w:rsidRPr="000B7835" w:rsidRDefault="000B7835" w:rsidP="000B783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0B7835">
          <w:rPr>
            <w:rStyle w:val="a3"/>
            <w:rFonts w:ascii="Arial" w:hAnsi="Arial" w:cs="Arial"/>
            <w:i/>
            <w:sz w:val="28"/>
            <w:szCs w:val="28"/>
          </w:rPr>
          <w:t>Галина Гусейнова, индивидуальный предприниматель, представитель инициативной группы «Ярмарки выходного дня». Наш бизнес просто убивают.</w:t>
        </w:r>
      </w:hyperlink>
    </w:p>
    <w:p w:rsidR="00465526" w:rsidRPr="008B13E1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1161E6" w:rsidRDefault="001161E6" w:rsidP="001161E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9" w:history="1">
        <w:r>
          <w:rPr>
            <w:rStyle w:val="a3"/>
            <w:rFonts w:ascii="Arial" w:hAnsi="Arial" w:cs="Arial"/>
            <w:i/>
            <w:sz w:val="28"/>
            <w:szCs w:val="28"/>
          </w:rPr>
          <w:t>С</w:t>
        </w:r>
        <w:r w:rsidRPr="001161E6">
          <w:rPr>
            <w:rStyle w:val="a3"/>
            <w:rFonts w:ascii="Arial" w:hAnsi="Arial" w:cs="Arial"/>
            <w:i/>
            <w:sz w:val="28"/>
            <w:szCs w:val="28"/>
          </w:rPr>
          <w:t>хема ближайшего развития курсов школы системного менеджмента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E4226C" w:rsidRDefault="00E4226C" w:rsidP="00E4226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20" w:history="1">
        <w:r w:rsidRPr="00E4226C">
          <w:rPr>
            <w:rStyle w:val="a3"/>
            <w:rFonts w:ascii="Arial" w:hAnsi="Arial" w:cs="Arial"/>
            <w:i/>
            <w:sz w:val="28"/>
            <w:szCs w:val="28"/>
          </w:rPr>
          <w:t>Системная инженерия и системное мышление: в чём разница?</w:t>
        </w:r>
      </w:hyperlink>
    </w:p>
    <w:p w:rsidR="00E4226C" w:rsidRDefault="00E4226C" w:rsidP="00E4226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21" w:history="1">
        <w:r w:rsidRPr="00E4226C">
          <w:rPr>
            <w:rStyle w:val="a3"/>
            <w:rFonts w:ascii="Arial" w:hAnsi="Arial" w:cs="Arial"/>
            <w:i/>
            <w:sz w:val="28"/>
            <w:szCs w:val="28"/>
          </w:rPr>
          <w:t>О конференции «Прикладное системное мышление»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15 апреля 2018 г.</w:t>
      </w:r>
    </w:p>
    <w:bookmarkStart w:id="0" w:name="_GoBack"/>
    <w:bookmarkEnd w:id="0"/>
    <w:p w:rsidR="008A5294" w:rsidRPr="00A04C94" w:rsidRDefault="00E4226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E4226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E4226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804DD"/>
    <w:rsid w:val="00181E6E"/>
    <w:rsid w:val="00193631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603194"/>
    <w:rsid w:val="00615A65"/>
    <w:rsid w:val="00627512"/>
    <w:rsid w:val="0063735D"/>
    <w:rsid w:val="00640915"/>
    <w:rsid w:val="00640FFA"/>
    <w:rsid w:val="006461D0"/>
    <w:rsid w:val="00656A77"/>
    <w:rsid w:val="0065720D"/>
    <w:rsid w:val="00666B41"/>
    <w:rsid w:val="00673D97"/>
    <w:rsid w:val="00684A7A"/>
    <w:rsid w:val="006878BB"/>
    <w:rsid w:val="006908D1"/>
    <w:rsid w:val="006A5AEE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016D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829" TargetMode="External"/><Relationship Id="rId13" Type="http://schemas.openxmlformats.org/officeDocument/2006/relationships/hyperlink" Target="http://nisse.ru/articles/details.php?ELEMENT_ID=132836" TargetMode="External"/><Relationship Id="rId18" Type="http://schemas.openxmlformats.org/officeDocument/2006/relationships/hyperlink" Target="http://nisse.ru/articles/details.php?ELEMENT_ID=1328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ystem-school.ru/o-konferentsii-prikladnoe-sistemnoe-mshlenie/" TargetMode="External"/><Relationship Id="rId7" Type="http://schemas.openxmlformats.org/officeDocument/2006/relationships/hyperlink" Target="http://nisse.ru/articles/details.php?ELEMENT_ID=132828" TargetMode="External"/><Relationship Id="rId12" Type="http://schemas.openxmlformats.org/officeDocument/2006/relationships/hyperlink" Target="http://nisse.ru/articles/details.php?ELEMENT_ID=132834" TargetMode="External"/><Relationship Id="rId17" Type="http://schemas.openxmlformats.org/officeDocument/2006/relationships/hyperlink" Target="http://nisse.ru/articles/details.php?ELEMENT_ID=13283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827" TargetMode="External"/><Relationship Id="rId20" Type="http://schemas.openxmlformats.org/officeDocument/2006/relationships/hyperlink" Target="http://system-school.ru/sistemnaya-inzheneriya-i-sistemnoe-mshlenie-v-tchm-raznits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83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824" TargetMode="External"/><Relationship Id="rId23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://nisse.ru/articles/details.php?ELEMENT_ID=132832" TargetMode="External"/><Relationship Id="rId19" Type="http://schemas.openxmlformats.org/officeDocument/2006/relationships/hyperlink" Target="http://system-school.ru/shema-blizhayshego-razvitiya-kursov-shkol-sistemnogo-menedzhmen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830" TargetMode="External"/><Relationship Id="rId14" Type="http://schemas.openxmlformats.org/officeDocument/2006/relationships/hyperlink" Target="http://nisse.ru/articles/details.php?ELEMENT_ID=132837" TargetMode="External"/><Relationship Id="rId2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2018-03-26T11:30:00Z</dcterms:created>
  <dcterms:modified xsi:type="dcterms:W3CDTF">2018-03-26T11:40:00Z</dcterms:modified>
</cp:coreProperties>
</file>